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C1C" w:rsidRDefault="00157C1C">
      <w:proofErr w:type="spellStart"/>
      <w:r>
        <w:t>Jannette</w:t>
      </w:r>
      <w:proofErr w:type="spellEnd"/>
      <w:r>
        <w:t xml:space="preserve"> P. </w:t>
      </w:r>
      <w:proofErr w:type="spellStart"/>
      <w:r>
        <w:t>Canas</w:t>
      </w:r>
      <w:proofErr w:type="spellEnd"/>
      <w:r>
        <w:t xml:space="preserve"> </w:t>
      </w:r>
    </w:p>
    <w:p w:rsidR="002D6928" w:rsidRDefault="00157C1C">
      <w:r>
        <w:t xml:space="preserve">Software I use in my classroom </w:t>
      </w:r>
      <w:proofErr w:type="gramStart"/>
      <w:r>
        <w:t>are</w:t>
      </w:r>
      <w:proofErr w:type="gramEnd"/>
      <w:r>
        <w:t xml:space="preserve"> all geared for young learners and the focus is on learning to read. </w:t>
      </w:r>
      <w:r w:rsidR="00574512">
        <w:t xml:space="preserve">We serve preschool, kindergarten and </w:t>
      </w:r>
      <w:proofErr w:type="spellStart"/>
      <w:r w:rsidR="00574512">
        <w:t>afterschool</w:t>
      </w:r>
      <w:proofErr w:type="spellEnd"/>
      <w:r w:rsidR="00574512">
        <w:t xml:space="preserve"> enrichment for first and second graders.  </w:t>
      </w:r>
      <w:r>
        <w:t xml:space="preserve">Software I use are all for preparation of classroom material, worksheets, thematic packets for students, and newsletters. </w:t>
      </w:r>
    </w:p>
    <w:p w:rsidR="00157C1C" w:rsidRDefault="00157C1C"/>
    <w:p w:rsidR="00157C1C" w:rsidRDefault="00157C1C">
      <w:r>
        <w:t xml:space="preserve">For my use: </w:t>
      </w:r>
    </w:p>
    <w:p w:rsidR="00157C1C" w:rsidRDefault="00157C1C" w:rsidP="00157C1C">
      <w:pPr>
        <w:pStyle w:val="ListParagraph"/>
        <w:numPr>
          <w:ilvl w:val="0"/>
          <w:numId w:val="1"/>
        </w:numPr>
      </w:pPr>
      <w:r>
        <w:t xml:space="preserve">At home and school: Mac Pages or Windows XP Word </w:t>
      </w:r>
      <w:proofErr w:type="gramStart"/>
      <w:r>
        <w:t>For</w:t>
      </w:r>
      <w:proofErr w:type="gramEnd"/>
      <w:r>
        <w:t xml:space="preserve"> typing up classroom documents, </w:t>
      </w:r>
      <w:proofErr w:type="spellStart"/>
      <w:r>
        <w:t>coverpages</w:t>
      </w:r>
      <w:proofErr w:type="spellEnd"/>
      <w:r>
        <w:t xml:space="preserve">, classroom worksheets, newsletters, etc. </w:t>
      </w:r>
    </w:p>
    <w:p w:rsidR="00157C1C" w:rsidRDefault="00157C1C" w:rsidP="00157C1C">
      <w:pPr>
        <w:pStyle w:val="ListParagraph"/>
        <w:numPr>
          <w:ilvl w:val="0"/>
          <w:numId w:val="1"/>
        </w:numPr>
      </w:pPr>
      <w:r>
        <w:t>At School:  Excel for attendance rosters, classroom expense lists, etc.</w:t>
      </w:r>
    </w:p>
    <w:p w:rsidR="00157C1C" w:rsidRDefault="00157C1C" w:rsidP="00157C1C">
      <w:pPr>
        <w:pStyle w:val="ListParagraph"/>
        <w:numPr>
          <w:ilvl w:val="0"/>
          <w:numId w:val="1"/>
        </w:numPr>
      </w:pPr>
      <w:r>
        <w:t xml:space="preserve">At School: </w:t>
      </w:r>
      <w:proofErr w:type="spellStart"/>
      <w:r>
        <w:t>Powerpoints</w:t>
      </w:r>
      <w:proofErr w:type="spellEnd"/>
      <w:r>
        <w:t xml:space="preserve"> are used for Family Meeting slideshows of interactive activities. </w:t>
      </w:r>
    </w:p>
    <w:p w:rsidR="00157C1C" w:rsidRDefault="00157C1C" w:rsidP="00574512"/>
    <w:p w:rsidR="00157C1C" w:rsidRDefault="00157C1C">
      <w:r>
        <w:t xml:space="preserve">For my students use: </w:t>
      </w:r>
    </w:p>
    <w:p w:rsidR="00157C1C" w:rsidRDefault="00157C1C" w:rsidP="00157C1C">
      <w:pPr>
        <w:pStyle w:val="ListParagraph"/>
        <w:numPr>
          <w:ilvl w:val="0"/>
          <w:numId w:val="2"/>
        </w:numPr>
      </w:pPr>
      <w:proofErr w:type="spellStart"/>
      <w:r>
        <w:t>Starfall</w:t>
      </w:r>
      <w:proofErr w:type="spellEnd"/>
      <w:r>
        <w:t xml:space="preserve"> on the web with booklets </w:t>
      </w:r>
    </w:p>
    <w:p w:rsidR="00574512" w:rsidRDefault="00574512" w:rsidP="00574512">
      <w:r>
        <w:rPr>
          <w:noProof/>
        </w:rPr>
        <w:drawing>
          <wp:inline distT="0" distB="0" distL="0" distR="0">
            <wp:extent cx="2626465" cy="2054872"/>
            <wp:effectExtent l="19050" t="0" r="2435" b="0"/>
            <wp:docPr id="1" name="Picture 0" descr="starf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fall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7541" cy="205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C1C" w:rsidRDefault="00157C1C" w:rsidP="00157C1C">
      <w:pPr>
        <w:pStyle w:val="ListParagraph"/>
        <w:numPr>
          <w:ilvl w:val="0"/>
          <w:numId w:val="2"/>
        </w:numPr>
      </w:pPr>
      <w:r>
        <w:t>Reader Rabbit software for early readers</w:t>
      </w:r>
    </w:p>
    <w:p w:rsidR="00574512" w:rsidRDefault="00574512" w:rsidP="00574512">
      <w:r>
        <w:rPr>
          <w:noProof/>
        </w:rPr>
        <w:drawing>
          <wp:inline distT="0" distB="0" distL="0" distR="0">
            <wp:extent cx="2276475" cy="1707356"/>
            <wp:effectExtent l="19050" t="0" r="9525" b="0"/>
            <wp:docPr id="2" name="Picture 1" descr="readerrabb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derrabbi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707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512" w:rsidRDefault="00574512" w:rsidP="00574512"/>
    <w:p w:rsidR="00157C1C" w:rsidRDefault="00157C1C" w:rsidP="00157C1C">
      <w:pPr>
        <w:pStyle w:val="ListParagraph"/>
        <w:numPr>
          <w:ilvl w:val="0"/>
          <w:numId w:val="2"/>
        </w:numPr>
      </w:pPr>
      <w:r>
        <w:t>Spelling Puzzles for early readers</w:t>
      </w:r>
    </w:p>
    <w:p w:rsidR="00574512" w:rsidRDefault="00574512" w:rsidP="00574512">
      <w:r>
        <w:rPr>
          <w:noProof/>
        </w:rPr>
        <w:drawing>
          <wp:inline distT="0" distB="0" distL="0" distR="0">
            <wp:extent cx="1771650" cy="1771650"/>
            <wp:effectExtent l="19050" t="0" r="0" b="0"/>
            <wp:docPr id="3" name="Picture 2" descr="spelling puzz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lling puzzl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C1C" w:rsidRDefault="00574512" w:rsidP="00157C1C">
      <w:pPr>
        <w:pStyle w:val="ListParagraph"/>
        <w:numPr>
          <w:ilvl w:val="0"/>
          <w:numId w:val="2"/>
        </w:numPr>
      </w:pPr>
      <w:r>
        <w:t xml:space="preserve">Mighty </w:t>
      </w:r>
      <w:r w:rsidR="00157C1C">
        <w:t xml:space="preserve">Math </w:t>
      </w:r>
      <w:proofErr w:type="spellStart"/>
      <w:r w:rsidR="00157C1C">
        <w:t>Hereos</w:t>
      </w:r>
      <w:proofErr w:type="spellEnd"/>
      <w:r w:rsidR="00157C1C">
        <w:t xml:space="preserve"> for math reinforcement</w:t>
      </w:r>
    </w:p>
    <w:p w:rsidR="00574512" w:rsidRDefault="00574512" w:rsidP="00574512">
      <w:r>
        <w:rPr>
          <w:noProof/>
        </w:rPr>
        <w:drawing>
          <wp:inline distT="0" distB="0" distL="0" distR="0">
            <wp:extent cx="2200275" cy="2181031"/>
            <wp:effectExtent l="19050" t="0" r="9525" b="0"/>
            <wp:docPr id="6" name="Picture 3" descr="mighty math her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ghty math hereo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181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C1C" w:rsidRDefault="00157C1C" w:rsidP="00157C1C">
      <w:pPr>
        <w:pStyle w:val="ListParagraph"/>
        <w:numPr>
          <w:ilvl w:val="0"/>
          <w:numId w:val="2"/>
        </w:numPr>
      </w:pPr>
      <w:r>
        <w:t xml:space="preserve">Writing to </w:t>
      </w:r>
      <w:proofErr w:type="gramStart"/>
      <w:r>
        <w:t>Read  program</w:t>
      </w:r>
      <w:proofErr w:type="gramEnd"/>
      <w:r>
        <w:t xml:space="preserve"> for early readers with booklets. </w:t>
      </w:r>
    </w:p>
    <w:p w:rsidR="00574512" w:rsidRDefault="00574512" w:rsidP="00574512">
      <w:r>
        <w:rPr>
          <w:noProof/>
        </w:rPr>
        <w:drawing>
          <wp:inline distT="0" distB="0" distL="0" distR="0">
            <wp:extent cx="2819400" cy="2114550"/>
            <wp:effectExtent l="19050" t="0" r="0" b="0"/>
            <wp:docPr id="7" name="Picture 6" descr="WT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TR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198" w:rsidRDefault="00874198" w:rsidP="00874198">
      <w:hyperlink r:id="rId10" w:history="1">
        <w:r w:rsidRPr="00BE6B38">
          <w:rPr>
            <w:rStyle w:val="Hyperlink"/>
          </w:rPr>
          <w:t>http://brightbluesoftware.com/wtrimages.htm</w:t>
        </w:r>
      </w:hyperlink>
    </w:p>
    <w:p w:rsidR="00874198" w:rsidRDefault="00874198" w:rsidP="00874198"/>
    <w:sectPr w:rsidR="00874198" w:rsidSect="002D6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4565"/>
    <w:multiLevelType w:val="hybridMultilevel"/>
    <w:tmpl w:val="DF740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E66C4"/>
    <w:multiLevelType w:val="hybridMultilevel"/>
    <w:tmpl w:val="A8506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7C1C"/>
    <w:rsid w:val="00157C1C"/>
    <w:rsid w:val="002D6928"/>
    <w:rsid w:val="00574512"/>
    <w:rsid w:val="00874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C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419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5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brightbluesoftware.com/wtrimages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2011-06-25T20:05:00Z</dcterms:created>
  <dcterms:modified xsi:type="dcterms:W3CDTF">2011-06-25T20:39:00Z</dcterms:modified>
</cp:coreProperties>
</file>